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Bookman Old Style" w:hAnsi="Bookman Old Style" w:cs="Arial"/>
          <w:sz w:val="20"/>
          <w:szCs w:val="20"/>
          <w:lang w:eastAsia="en-GB"/>
        </w:rPr>
        <w:drawing>
          <wp:inline distT="0" distB="0" distL="0" distR="0">
            <wp:extent cx="701675" cy="690880"/>
            <wp:effectExtent l="0" t="0" r="3175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 xml:space="preserve">            </w:t>
      </w:r>
    </w:p>
    <w:p>
      <w:pPr>
        <w:jc w:val="right"/>
        <w:rPr>
          <w:b/>
        </w:rPr>
      </w:pPr>
      <w:r>
        <w:rPr>
          <w:b/>
        </w:rPr>
        <w:t>KEFRI/ENT/F/13</w:t>
      </w:r>
    </w:p>
    <w:p>
      <w:pPr>
        <w:rPr>
          <w:b/>
        </w:rPr>
      </w:pPr>
      <w:r>
        <w:rPr>
          <w:b/>
        </w:rPr>
        <w:t>SEED BALANCES IN THE STORE</w:t>
      </w:r>
    </w:p>
    <w:tbl>
      <w:tblPr>
        <w:tblStyle w:val="6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937"/>
        <w:gridCol w:w="1530"/>
        <w:gridCol w:w="1350"/>
        <w:gridCol w:w="117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37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Customer name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BBF </w:t>
            </w:r>
          </w:p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(Wt received)</w:t>
            </w:r>
          </w:p>
        </w:tc>
        <w:tc>
          <w:tcPr>
            <w:tcW w:w="135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Issued 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Balance </w:t>
            </w:r>
          </w:p>
        </w:tc>
        <w:tc>
          <w:tcPr>
            <w:tcW w:w="153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spacing w:after="0" w:line="360" w:lineRule="auto"/>
            </w:pPr>
          </w:p>
        </w:tc>
        <w:tc>
          <w:tcPr>
            <w:tcW w:w="2937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  <w:tc>
          <w:tcPr>
            <w:tcW w:w="1350" w:type="dxa"/>
          </w:tcPr>
          <w:p>
            <w:pPr>
              <w:spacing w:after="0" w:line="360" w:lineRule="auto"/>
            </w:pPr>
          </w:p>
        </w:tc>
        <w:tc>
          <w:tcPr>
            <w:tcW w:w="1170" w:type="dxa"/>
          </w:tcPr>
          <w:p>
            <w:pPr>
              <w:spacing w:after="0" w:line="360" w:lineRule="auto"/>
            </w:pPr>
          </w:p>
        </w:tc>
        <w:tc>
          <w:tcPr>
            <w:tcW w:w="1530" w:type="dxa"/>
          </w:tcPr>
          <w:p>
            <w:pPr>
              <w:spacing w:after="0" w:line="360" w:lineRule="auto"/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40"/>
    <w:rsid w:val="00197031"/>
    <w:rsid w:val="001E6D7C"/>
    <w:rsid w:val="002C3952"/>
    <w:rsid w:val="005214F6"/>
    <w:rsid w:val="00A05840"/>
    <w:rsid w:val="00C97FF9"/>
    <w:rsid w:val="356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228</Characters>
  <Lines>228</Lines>
  <Paragraphs>24</Paragraphs>
  <TotalTime>0</TotalTime>
  <ScaleCrop>false</ScaleCrop>
  <LinksUpToDate>false</LinksUpToDate>
  <CharactersWithSpaces>249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2023-11-20T09:59:00Z</dcterms:created>
  <dc:creator>user</dc:creator>
  <cp:lastModifiedBy>Ivy Shique</cp:lastModifiedBy>
  <dcterms:modified xsi:type="dcterms:W3CDTF">2024-03-22T10:54:58Z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6379af88d16bc597e32295e4e4914debdbd0e62434153340082b5c1803c8811e</vt:lpwstr>
  </property>
  <property fmtid="{D5CDD505-2E9C-101B-9397-08002B2CF9AE}" pid="3" name="KSOProductBuildVer">
    <vt:lpwstr>2057-12.2.0.13489</vt:lpwstr>
  </property>
  <property fmtid="{D5CDD505-2E9C-101B-9397-08002B2CF9AE}" pid="4" name="ICV">
    <vt:lpwstr>DD5C2185AC924EF8A87359B3412F2F32_13</vt:lpwstr>
  </property>
</Properties>
</file>